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D47D" w14:textId="69C418B4" w:rsidR="00DC2A76" w:rsidRDefault="007C30D1" w:rsidP="007C30D1">
      <w:r w:rsidRPr="00883EE0">
        <w:rPr>
          <w:noProof/>
          <w:color w:val="404040" w:themeColor="text1" w:themeTint="BF"/>
          <w:lang w:val="en-GB" w:eastAsia="en-GB"/>
        </w:rPr>
        <w:drawing>
          <wp:anchor distT="0" distB="0" distL="114300" distR="114300" simplePos="0" relativeHeight="251660288" behindDoc="1" locked="0" layoutInCell="0" allowOverlap="1" wp14:anchorId="27B2B8FC" wp14:editId="22F4957F">
            <wp:simplePos x="0" y="0"/>
            <wp:positionH relativeFrom="page">
              <wp:posOffset>5984240</wp:posOffset>
            </wp:positionH>
            <wp:positionV relativeFrom="page">
              <wp:posOffset>855345</wp:posOffset>
            </wp:positionV>
            <wp:extent cx="2144395" cy="1649730"/>
            <wp:effectExtent l="0" t="0" r="8255" b="762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ale stu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83EE0">
        <w:rPr>
          <w:color w:val="404040" w:themeColor="text1" w:themeTint="BF"/>
        </w:rPr>
        <w:t>Our s</w:t>
      </w:r>
      <w:r w:rsidR="009A5293" w:rsidRPr="00883EE0">
        <w:rPr>
          <w:color w:val="404040" w:themeColor="text1" w:themeTint="BF"/>
        </w:rPr>
        <w:t>incere thanks to</w:t>
      </w:r>
    </w:p>
    <w:p w14:paraId="25277223" w14:textId="77777777" w:rsidR="009A5293" w:rsidRDefault="009A5293" w:rsidP="00DC2A76"/>
    <w:p w14:paraId="7552816D" w14:textId="77777777" w:rsidR="00883EE0" w:rsidRPr="00883EE0" w:rsidRDefault="00883EE0" w:rsidP="00DC2A76">
      <w:pPr>
        <w:rPr>
          <w:color w:val="404040" w:themeColor="text1" w:themeTint="BF"/>
        </w:rPr>
      </w:pPr>
      <w:r w:rsidRPr="00883EE0">
        <w:rPr>
          <w:color w:val="404040" w:themeColor="text1" w:themeTint="BF"/>
        </w:rPr>
        <w:t>------------------------</w:t>
      </w:r>
    </w:p>
    <w:p w14:paraId="793C3532" w14:textId="77777777" w:rsidR="00DC2A76" w:rsidRDefault="009A5293" w:rsidP="00DC2A76">
      <w:pPr>
        <w:rPr>
          <w:color w:val="404040" w:themeColor="text1" w:themeTint="BF"/>
        </w:rPr>
      </w:pPr>
      <w:r w:rsidRPr="00883EE0">
        <w:rPr>
          <w:color w:val="404040" w:themeColor="text1" w:themeTint="BF"/>
        </w:rPr>
        <w:t xml:space="preserve">for your support, enabling us to raise </w:t>
      </w:r>
    </w:p>
    <w:p w14:paraId="15D1B015" w14:textId="77777777" w:rsidR="00883EE0" w:rsidRPr="00883EE0" w:rsidRDefault="00883EE0" w:rsidP="00DC2A76">
      <w:pPr>
        <w:rPr>
          <w:color w:val="404040" w:themeColor="text1" w:themeTint="BF"/>
          <w:sz w:val="20"/>
        </w:rPr>
      </w:pPr>
    </w:p>
    <w:p w14:paraId="285CE548" w14:textId="77777777" w:rsidR="00DC2A76" w:rsidRDefault="00883EE0" w:rsidP="00883EE0">
      <w:pPr>
        <w:ind w:left="4320" w:firstLine="720"/>
        <w:jc w:val="left"/>
        <w:rPr>
          <w:color w:val="404040" w:themeColor="text1" w:themeTint="BF"/>
        </w:rPr>
      </w:pPr>
      <w:r w:rsidRPr="00883EE0">
        <w:rPr>
          <w:color w:val="404040" w:themeColor="text1" w:themeTint="BF"/>
        </w:rPr>
        <w:t xml:space="preserve">£    </w:t>
      </w:r>
    </w:p>
    <w:p w14:paraId="0ED4B1DB" w14:textId="77777777" w:rsidR="00883EE0" w:rsidRPr="00883EE0" w:rsidRDefault="00883EE0" w:rsidP="00883EE0">
      <w:pPr>
        <w:ind w:left="4320" w:firstLine="720"/>
        <w:jc w:val="left"/>
        <w:rPr>
          <w:color w:val="404040" w:themeColor="text1" w:themeTint="BF"/>
          <w:sz w:val="20"/>
        </w:rPr>
      </w:pPr>
    </w:p>
    <w:p w14:paraId="10B7E8F7" w14:textId="77777777" w:rsidR="00DC2A76" w:rsidRPr="00883EE0" w:rsidRDefault="009A5293" w:rsidP="00DC2A76">
      <w:pPr>
        <w:rPr>
          <w:color w:val="404040" w:themeColor="text1" w:themeTint="BF"/>
        </w:rPr>
      </w:pPr>
      <w:r w:rsidRPr="00883EE0">
        <w:rPr>
          <w:color w:val="404040" w:themeColor="text1" w:themeTint="BF"/>
        </w:rPr>
        <w:t>towards the William Wates Memorial Trust</w:t>
      </w:r>
      <w:r w:rsidR="00883EE0">
        <w:rPr>
          <w:color w:val="404040" w:themeColor="text1" w:themeTint="BF"/>
        </w:rPr>
        <w:t xml:space="preserve"> (www.wwmt.org)</w:t>
      </w:r>
    </w:p>
    <w:p w14:paraId="7A710D5D" w14:textId="77777777" w:rsidR="004522A1" w:rsidRDefault="004522A1" w:rsidP="009A5293"/>
    <w:p w14:paraId="5E1AAD7B" w14:textId="77777777" w:rsidR="009A5293" w:rsidRPr="00883EE0" w:rsidRDefault="009A5293" w:rsidP="009A5293">
      <w:pPr>
        <w:rPr>
          <w:rFonts w:ascii="Euphemia" w:hAnsi="Euphemia"/>
          <w:b/>
          <w:color w:val="333333"/>
          <w:sz w:val="23"/>
          <w:szCs w:val="23"/>
          <w:shd w:val="clear" w:color="auto" w:fill="FFFFFF"/>
        </w:rPr>
      </w:pPr>
      <w:r w:rsidRPr="00883EE0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>Our mission is to help the most disadvantaged young people keep away from a life of crime and violence and fulfill their potential. This is achieved by giving grants to charities that engage young people through the mediums of sport, arts and education.</w:t>
      </w:r>
    </w:p>
    <w:p w14:paraId="407E3BE6" w14:textId="77777777" w:rsidR="009A5293" w:rsidRPr="00883EE0" w:rsidRDefault="009A5293" w:rsidP="009A5293">
      <w:pPr>
        <w:rPr>
          <w:rFonts w:ascii="Euphemia" w:hAnsi="Euphemia"/>
          <w:b/>
          <w:color w:val="333333"/>
          <w:sz w:val="23"/>
          <w:szCs w:val="23"/>
          <w:shd w:val="clear" w:color="auto" w:fill="FFFFFF"/>
        </w:rPr>
      </w:pPr>
    </w:p>
    <w:p w14:paraId="45CCB5D4" w14:textId="26DCD4E5" w:rsidR="009A5293" w:rsidRPr="00883EE0" w:rsidRDefault="009A5293" w:rsidP="009A5293">
      <w:pPr>
        <w:rPr>
          <w:rFonts w:ascii="Euphemia" w:hAnsi="Euphemia"/>
          <w:b/>
          <w:color w:val="333333"/>
          <w:sz w:val="23"/>
          <w:szCs w:val="23"/>
          <w:shd w:val="clear" w:color="auto" w:fill="FFFFFF"/>
        </w:rPr>
      </w:pPr>
      <w:r w:rsidRPr="00883EE0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 xml:space="preserve">The </w:t>
      </w:r>
      <w:r w:rsidR="00C054A5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>Le Loop</w:t>
      </w:r>
      <w:r w:rsidRPr="00883EE0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 xml:space="preserve"> cycling event is our main fundraiser – participants cycle 2-21 stages of the Tour de France</w:t>
      </w:r>
      <w:r w:rsidR="00883EE0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>, one week ahead of the pro tour</w:t>
      </w:r>
      <w:r w:rsidRPr="00883EE0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 xml:space="preserve"> and fundraise for WWMT.</w:t>
      </w:r>
      <w:r w:rsidR="00883EE0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 xml:space="preserve"> www.</w:t>
      </w:r>
      <w:r w:rsidR="00C054A5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>rideleloop</w:t>
      </w:r>
      <w:r w:rsidR="00883EE0">
        <w:rPr>
          <w:rFonts w:ascii="Euphemia" w:hAnsi="Euphemia"/>
          <w:b/>
          <w:color w:val="333333"/>
          <w:sz w:val="23"/>
          <w:szCs w:val="23"/>
          <w:shd w:val="clear" w:color="auto" w:fill="FFFFFF"/>
        </w:rPr>
        <w:t>.org</w:t>
      </w:r>
    </w:p>
    <w:p w14:paraId="59686699" w14:textId="77777777" w:rsidR="009A5293" w:rsidRPr="007C30D1" w:rsidRDefault="009A5293" w:rsidP="009A5293">
      <w:pPr>
        <w:rPr>
          <w:rFonts w:ascii="Euphemia" w:hAnsi="Euphemia"/>
          <w:color w:val="333333"/>
          <w:sz w:val="23"/>
          <w:szCs w:val="23"/>
          <w:shd w:val="clear" w:color="auto" w:fill="FFFFFF"/>
        </w:rPr>
      </w:pPr>
    </w:p>
    <w:p w14:paraId="1534DA98" w14:textId="77777777" w:rsidR="005E4F0D" w:rsidRPr="00883EE0" w:rsidRDefault="009A5293" w:rsidP="00883EE0">
      <w:pPr>
        <w:pStyle w:val="Signature"/>
        <w:rPr>
          <w:rFonts w:ascii="Euphemia" w:hAnsi="Euphemia"/>
          <w:sz w:val="20"/>
          <w:szCs w:val="20"/>
        </w:rPr>
      </w:pPr>
      <w:r w:rsidRPr="007C30D1">
        <w:rPr>
          <w:rFonts w:ascii="Euphemia" w:hAnsi="Euphemia"/>
          <w:sz w:val="20"/>
          <w:szCs w:val="20"/>
        </w:rPr>
        <w:t>William Wates Memorial Trust: charity numbe</w:t>
      </w:r>
      <w:r w:rsidR="007C30D1" w:rsidRPr="007C30D1">
        <w:rPr>
          <w:rFonts w:ascii="Euphemia" w:hAnsi="Euphemia"/>
          <w:sz w:val="20"/>
          <w:szCs w:val="20"/>
        </w:rPr>
        <w:t xml:space="preserve">r 1011213 </w:t>
      </w:r>
      <w:r w:rsidRPr="007C30D1">
        <w:rPr>
          <w:rFonts w:ascii="Euphemia" w:hAnsi="Euphemia"/>
          <w:sz w:val="20"/>
          <w:szCs w:val="20"/>
        </w:rPr>
        <w:t>Wates House, Station Approach, Leatherhead, Surrey, KT22 7SW</w:t>
      </w:r>
    </w:p>
    <w:sectPr w:rsidR="005E4F0D" w:rsidRPr="00883EE0" w:rsidSect="007C30D1">
      <w:headerReference w:type="default" r:id="rId9"/>
      <w:footerReference w:type="default" r:id="rId10"/>
      <w:pgSz w:w="15840" w:h="12240" w:orient="landscape" w:code="1"/>
      <w:pgMar w:top="5472" w:right="1440" w:bottom="720" w:left="1440" w:header="720" w:footer="331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1613" w14:textId="77777777" w:rsidR="001F0D8F" w:rsidRDefault="001F0D8F">
      <w:r>
        <w:separator/>
      </w:r>
    </w:p>
  </w:endnote>
  <w:endnote w:type="continuationSeparator" w:id="0">
    <w:p w14:paraId="59884A29" w14:textId="77777777" w:rsidR="001F0D8F" w:rsidRDefault="001F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EFEE" w14:textId="77777777" w:rsidR="00445BDE" w:rsidRDefault="00445BDE">
    <w:pPr>
      <w:widowControl w:val="0"/>
      <w:tabs>
        <w:tab w:val="center" w:pos="6480"/>
        <w:tab w:val="right" w:pos="12960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5B83" w14:textId="77777777" w:rsidR="001F0D8F" w:rsidRDefault="001F0D8F">
      <w:r>
        <w:separator/>
      </w:r>
    </w:p>
  </w:footnote>
  <w:footnote w:type="continuationSeparator" w:id="0">
    <w:p w14:paraId="23AAB731" w14:textId="77777777" w:rsidR="001F0D8F" w:rsidRDefault="001F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D59" w14:textId="6ADA58B5" w:rsidR="00445BDE" w:rsidRDefault="00445BDE" w:rsidP="00C054A5">
    <w:pPr>
      <w:widowControl w:val="0"/>
      <w:tabs>
        <w:tab w:val="center" w:pos="6480"/>
        <w:tab w:val="right" w:pos="12960"/>
      </w:tabs>
      <w:jc w:val="both"/>
      <w:rPr>
        <w:sz w:val="24"/>
      </w:rPr>
    </w:pPr>
  </w:p>
  <w:p w14:paraId="558A16E8" w14:textId="2D9DA590" w:rsidR="00C054A5" w:rsidRDefault="00C054A5" w:rsidP="00C054A5">
    <w:pPr>
      <w:widowControl w:val="0"/>
      <w:tabs>
        <w:tab w:val="center" w:pos="6480"/>
        <w:tab w:val="right" w:pos="12960"/>
      </w:tabs>
      <w:jc w:val="both"/>
      <w:rPr>
        <w:sz w:val="24"/>
      </w:rPr>
    </w:pPr>
  </w:p>
  <w:p w14:paraId="13E552A4" w14:textId="5FA02270" w:rsidR="00C054A5" w:rsidRDefault="00C054A5" w:rsidP="00C054A5">
    <w:pPr>
      <w:widowControl w:val="0"/>
      <w:tabs>
        <w:tab w:val="center" w:pos="6480"/>
        <w:tab w:val="right" w:pos="12960"/>
      </w:tabs>
      <w:jc w:val="both"/>
      <w:rPr>
        <w:sz w:val="24"/>
      </w:rPr>
    </w:pPr>
  </w:p>
  <w:p w14:paraId="50D0059B" w14:textId="752A5E11" w:rsidR="00C054A5" w:rsidRDefault="00C054A5" w:rsidP="00C054A5">
    <w:pPr>
      <w:widowControl w:val="0"/>
      <w:tabs>
        <w:tab w:val="center" w:pos="6480"/>
        <w:tab w:val="right" w:pos="12960"/>
      </w:tabs>
      <w:jc w:val="both"/>
      <w:rPr>
        <w:sz w:val="24"/>
      </w:rPr>
    </w:pPr>
    <w:r>
      <w:rPr>
        <w:sz w:val="24"/>
      </w:rPr>
      <w:t xml:space="preserve">      </w:t>
    </w:r>
    <w:r>
      <w:rPr>
        <w:noProof/>
        <w:sz w:val="24"/>
      </w:rPr>
      <w:drawing>
        <wp:inline distT="0" distB="0" distL="0" distR="0" wp14:anchorId="7DC5941E" wp14:editId="032BFC2F">
          <wp:extent cx="1720850" cy="173242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060" cy="173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45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280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92BF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6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388CC9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AA09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81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3DA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4EEB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drawingGridHorizontalSpacing w:val="360"/>
  <w:drawingGridVerticalSpacing w:val="360"/>
  <w:doNotShadeFormData/>
  <w:noPunctuationKerning/>
  <w:characterSpacingControl w:val="doNotCompress"/>
  <w:hdrShapeDefaults>
    <o:shapedefaults v:ext="edit" spidmax="2050" style="mso-position-horizontal-relative:page;mso-position-vertical-relative:page" fillcolor="#fc9" strokecolor="#630">
      <v:fill color="#fc9" opacity="10486f"/>
      <v:stroke color="#630" weight="2pt"/>
      <o:colormru v:ext="edit" colors="#360,maroon,#630,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93"/>
    <w:rsid w:val="000179B7"/>
    <w:rsid w:val="000256AF"/>
    <w:rsid w:val="001239BB"/>
    <w:rsid w:val="0018089D"/>
    <w:rsid w:val="001D5E70"/>
    <w:rsid w:val="001F0D8F"/>
    <w:rsid w:val="002915C2"/>
    <w:rsid w:val="00294BDD"/>
    <w:rsid w:val="002F403B"/>
    <w:rsid w:val="003B6C1E"/>
    <w:rsid w:val="0043572A"/>
    <w:rsid w:val="00445BDE"/>
    <w:rsid w:val="004522A1"/>
    <w:rsid w:val="004A3D06"/>
    <w:rsid w:val="004D4790"/>
    <w:rsid w:val="0055092E"/>
    <w:rsid w:val="00566861"/>
    <w:rsid w:val="00577128"/>
    <w:rsid w:val="005E4F0D"/>
    <w:rsid w:val="0064219F"/>
    <w:rsid w:val="006718CC"/>
    <w:rsid w:val="007C30D1"/>
    <w:rsid w:val="00883EE0"/>
    <w:rsid w:val="00913B7E"/>
    <w:rsid w:val="00924C0F"/>
    <w:rsid w:val="00965BB6"/>
    <w:rsid w:val="009A5293"/>
    <w:rsid w:val="009B413A"/>
    <w:rsid w:val="009C379D"/>
    <w:rsid w:val="009C3CAA"/>
    <w:rsid w:val="009C5AF2"/>
    <w:rsid w:val="00B028D6"/>
    <w:rsid w:val="00B75DB8"/>
    <w:rsid w:val="00BC250D"/>
    <w:rsid w:val="00BC40EF"/>
    <w:rsid w:val="00BD68A4"/>
    <w:rsid w:val="00C054A5"/>
    <w:rsid w:val="00CF4DF5"/>
    <w:rsid w:val="00D43AF0"/>
    <w:rsid w:val="00DC2A76"/>
    <w:rsid w:val="00E10F3F"/>
    <w:rsid w:val="00E4082D"/>
    <w:rsid w:val="00E665CC"/>
    <w:rsid w:val="00E91CCF"/>
    <w:rsid w:val="00F04F76"/>
    <w:rsid w:val="00F113D4"/>
    <w:rsid w:val="00F52391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fc9" strokecolor="#630">
      <v:fill color="#fc9" opacity="10486f"/>
      <v:stroke color="#630" weight="2pt"/>
      <o:colormru v:ext="edit" colors="#360,maroon,#630,#f96"/>
    </o:shapedefaults>
    <o:shapelayout v:ext="edit">
      <o:idmap v:ext="edit" data="2"/>
    </o:shapelayout>
  </w:shapeDefaults>
  <w:decimalSymbol w:val="."/>
  <w:listSeparator w:val=","/>
  <w14:docId w14:val="06329F64"/>
  <w15:docId w15:val="{85085FF4-C32D-4487-AE3F-98B81A0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2A1"/>
    <w:pPr>
      <w:jc w:val="center"/>
    </w:pPr>
    <w:rPr>
      <w:rFonts w:asciiTheme="minorHAnsi" w:hAnsiTheme="minorHAnsi"/>
      <w:color w:val="7F7F7F" w:themeColor="text1" w:themeTint="80"/>
      <w:sz w:val="36"/>
    </w:rPr>
  </w:style>
  <w:style w:type="paragraph" w:styleId="Heading1">
    <w:name w:val="heading 1"/>
    <w:next w:val="Normal"/>
    <w:qFormat/>
    <w:rsid w:val="004522A1"/>
    <w:pPr>
      <w:spacing w:after="1100"/>
      <w:jc w:val="center"/>
      <w:outlineLvl w:val="0"/>
    </w:pPr>
    <w:rPr>
      <w:rFonts w:asciiTheme="majorHAnsi" w:hAnsiTheme="majorHAnsi"/>
      <w:b/>
      <w:color w:val="E36C0A" w:themeColor="accent6" w:themeShade="BF"/>
      <w:sz w:val="84"/>
      <w:szCs w:val="40"/>
    </w:rPr>
  </w:style>
  <w:style w:type="paragraph" w:styleId="Heading2">
    <w:name w:val="heading 2"/>
    <w:basedOn w:val="Normal"/>
    <w:next w:val="Normal"/>
    <w:qFormat/>
    <w:rsid w:val="004522A1"/>
    <w:pPr>
      <w:spacing w:before="40" w:after="40"/>
      <w:outlineLvl w:val="1"/>
    </w:pPr>
    <w:rPr>
      <w:rFonts w:asciiTheme="majorHAnsi" w:hAnsiTheme="majorHAnsi"/>
      <w:b/>
      <w:color w:val="365F91" w:themeColor="accent1" w:themeShade="BF"/>
      <w:sz w:val="52"/>
      <w:szCs w:val="40"/>
    </w:rPr>
  </w:style>
  <w:style w:type="paragraph" w:styleId="Heading3">
    <w:name w:val="heading 3"/>
    <w:next w:val="Normal"/>
    <w:semiHidden/>
    <w:unhideWhenUsed/>
    <w:rsid w:val="004522A1"/>
    <w:pPr>
      <w:spacing w:before="40" w:after="40"/>
      <w:jc w:val="center"/>
      <w:outlineLvl w:val="2"/>
    </w:pPr>
    <w:rPr>
      <w:rFonts w:asciiTheme="majorHAnsi" w:hAnsiTheme="majorHAnsi"/>
      <w:b/>
      <w:color w:val="1F497D" w:themeColor="text2"/>
      <w:sz w:val="52"/>
      <w:szCs w:val="40"/>
    </w:rPr>
  </w:style>
  <w:style w:type="paragraph" w:styleId="Heading4">
    <w:name w:val="heading 4"/>
    <w:next w:val="Normal"/>
    <w:semiHidden/>
    <w:unhideWhenUsed/>
    <w:qFormat/>
    <w:rsid w:val="0018089D"/>
    <w:pPr>
      <w:widowControl w:val="0"/>
      <w:shd w:val="clear" w:color="FFFF00" w:fill="auto"/>
      <w:ind w:left="990" w:right="1001"/>
      <w:outlineLvl w:val="3"/>
    </w:pPr>
    <w:rPr>
      <w:rFonts w:ascii="Courier New" w:hAnsi="Courier New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unhideWhenUsed/>
    <w:rsid w:val="009C5AF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5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94B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2A76"/>
    <w:rPr>
      <w:color w:val="808080"/>
    </w:rPr>
  </w:style>
  <w:style w:type="paragraph" w:styleId="Signature">
    <w:name w:val="Signature"/>
    <w:basedOn w:val="Normal"/>
    <w:link w:val="SignatureChar"/>
    <w:qFormat/>
    <w:rsid w:val="004522A1"/>
    <w:rPr>
      <w:rFonts w:ascii="Courier New" w:hAnsi="Courier New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522A1"/>
    <w:rPr>
      <w:rFonts w:ascii="Courier New" w:hAnsi="Courier New"/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nhideWhenUsed/>
    <w:rsid w:val="00C05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54A5"/>
    <w:rPr>
      <w:rFonts w:asciiTheme="minorHAnsi" w:hAnsiTheme="minorHAnsi"/>
      <w:color w:val="7F7F7F" w:themeColor="text1" w:themeTint="80"/>
      <w:sz w:val="36"/>
    </w:rPr>
  </w:style>
  <w:style w:type="paragraph" w:styleId="Header">
    <w:name w:val="header"/>
    <w:basedOn w:val="Normal"/>
    <w:link w:val="HeaderChar"/>
    <w:unhideWhenUsed/>
    <w:rsid w:val="00C0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54A5"/>
    <w:rPr>
      <w:rFonts w:asciiTheme="minorHAnsi" w:hAnsiTheme="minorHAnsi"/>
      <w:color w:val="7F7F7F" w:themeColor="text1" w:themeTint="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norris\AppData\Roaming\Microsoft\Templates\MS_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DF0EEB-BD8E-456E-9EF5-40BBCE340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MS_Certificate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certificate for student of the month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certificate for student of the month</dc:title>
  <dc:creator>tracynorris</dc:creator>
  <cp:lastModifiedBy>Kate Norris</cp:lastModifiedBy>
  <cp:revision>2</cp:revision>
  <cp:lastPrinted>2015-11-02T10:04:00Z</cp:lastPrinted>
  <dcterms:created xsi:type="dcterms:W3CDTF">2022-03-23T16:18:00Z</dcterms:created>
  <dcterms:modified xsi:type="dcterms:W3CDTF">2022-03-23T16:18:00Z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TC010183851033</vt:lpwstr>
  </property>
</Properties>
</file>